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龙溪镇塘田明德完全小学为纪念中国人民志愿军</w:t>
      </w:r>
    </w:p>
    <w:p>
      <w:pPr>
        <w:jc w:val="center"/>
        <w:rPr>
          <w:rFonts w:hint="default" w:eastAsiaTheme="minorEastAsia"/>
          <w:b/>
          <w:bCs/>
          <w:sz w:val="36"/>
          <w:szCs w:val="44"/>
          <w:lang w:val="en-US" w:eastAsia="zh-CN"/>
        </w:rPr>
      </w:pPr>
      <w:r>
        <w:rPr>
          <w:rFonts w:hint="eastAsia"/>
          <w:b/>
          <w:bCs/>
          <w:sz w:val="36"/>
          <w:szCs w:val="44"/>
          <w:lang w:eastAsia="zh-CN"/>
        </w:rPr>
        <w:t>抗美援朝出国作战</w:t>
      </w:r>
      <w:r>
        <w:rPr>
          <w:rFonts w:hint="eastAsia"/>
          <w:b/>
          <w:bCs/>
          <w:sz w:val="36"/>
          <w:szCs w:val="44"/>
          <w:lang w:val="en-US" w:eastAsia="zh-CN"/>
        </w:rPr>
        <w:t>70周年主题活动方案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抗美援朝，又称抗美援朝运动或抗美援朝战争，是20世纪50年代初爆发的朝鲜战争的一部分，仅指中国人民志愿军参战的阶段，也包括中国人民支援朝鲜人民抗击美国侵略的群众性运动。2020年10月25日是纪念中国人民志愿军抗美援朝出国作战70周年纪念日。为纪念中国人民志愿军抗美援朝出国作战70周年，传承和弘扬爱国主义精神、革命英雄主义精神，抓好青少年这一重点群体的教育引导</w:t>
      </w:r>
      <w:r>
        <w:rPr>
          <w:rFonts w:hint="eastAsia"/>
          <w:sz w:val="28"/>
          <w:szCs w:val="36"/>
          <w:lang w:eastAsia="zh-CN"/>
        </w:rPr>
        <w:t>。</w:t>
      </w:r>
      <w:r>
        <w:rPr>
          <w:rFonts w:hint="eastAsia"/>
          <w:sz w:val="28"/>
          <w:szCs w:val="36"/>
        </w:rPr>
        <w:t>根据市文明委2020年度工作安排，市文明办联合市教育局、团市委组织全市中小学</w:t>
      </w:r>
      <w:r>
        <w:rPr>
          <w:rFonts w:hint="eastAsia"/>
          <w:sz w:val="28"/>
          <w:szCs w:val="36"/>
          <w:lang w:eastAsia="zh-CN"/>
        </w:rPr>
        <w:t>生</w:t>
      </w:r>
      <w:r>
        <w:rPr>
          <w:rFonts w:hint="eastAsia"/>
          <w:sz w:val="28"/>
          <w:szCs w:val="36"/>
        </w:rPr>
        <w:t>开展“五个一”教育活动</w:t>
      </w:r>
      <w:r>
        <w:rPr>
          <w:rFonts w:hint="eastAsia"/>
          <w:sz w:val="28"/>
          <w:szCs w:val="36"/>
          <w:lang w:eastAsia="zh-CN"/>
        </w:rPr>
        <w:t>，</w:t>
      </w:r>
      <w:r>
        <w:rPr>
          <w:rFonts w:hint="eastAsia"/>
          <w:sz w:val="28"/>
          <w:szCs w:val="36"/>
        </w:rPr>
        <w:t>现将有关事项通知如下：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一、活动主题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致敬抗美援朝，争做时代新人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二、活动时间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2020年</w:t>
      </w:r>
      <w:r>
        <w:rPr>
          <w:rFonts w:hint="eastAsia"/>
          <w:sz w:val="28"/>
          <w:szCs w:val="36"/>
          <w:lang w:val="en-US" w:eastAsia="zh-CN"/>
        </w:rPr>
        <w:t>11</w:t>
      </w:r>
      <w:r>
        <w:rPr>
          <w:rFonts w:hint="eastAsia"/>
          <w:sz w:val="28"/>
          <w:szCs w:val="36"/>
        </w:rPr>
        <w:t>月</w:t>
      </w:r>
      <w:r>
        <w:rPr>
          <w:rFonts w:hint="eastAsia"/>
          <w:sz w:val="28"/>
          <w:szCs w:val="36"/>
          <w:lang w:val="en-US" w:eastAsia="zh-CN"/>
        </w:rPr>
        <w:t>10</w:t>
      </w:r>
      <w:r>
        <w:rPr>
          <w:rFonts w:hint="eastAsia"/>
          <w:sz w:val="28"/>
          <w:szCs w:val="36"/>
        </w:rPr>
        <w:t>日至2020年</w:t>
      </w:r>
      <w:r>
        <w:rPr>
          <w:rFonts w:hint="eastAsia"/>
          <w:sz w:val="28"/>
          <w:szCs w:val="36"/>
          <w:lang w:val="en-US" w:eastAsia="zh-CN"/>
        </w:rPr>
        <w:t>11</w:t>
      </w:r>
      <w:r>
        <w:rPr>
          <w:rFonts w:hint="eastAsia"/>
          <w:sz w:val="28"/>
          <w:szCs w:val="36"/>
        </w:rPr>
        <w:t>月</w:t>
      </w:r>
      <w:r>
        <w:rPr>
          <w:rFonts w:hint="eastAsia"/>
          <w:sz w:val="28"/>
          <w:szCs w:val="36"/>
          <w:lang w:val="en-US" w:eastAsia="zh-CN"/>
        </w:rPr>
        <w:t>20</w:t>
      </w:r>
      <w:r>
        <w:rPr>
          <w:rFonts w:hint="eastAsia"/>
          <w:sz w:val="28"/>
          <w:szCs w:val="36"/>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三、活动内容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学校根据实际情况，设计以下符合未成年人身心特点的主题实践活动：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b w:val="0"/>
          <w:bCs w:val="0"/>
          <w:sz w:val="28"/>
          <w:szCs w:val="36"/>
        </w:rPr>
      </w:pPr>
      <w:r>
        <w:rPr>
          <w:rFonts w:hint="eastAsia"/>
          <w:b w:val="0"/>
          <w:bCs w:val="0"/>
          <w:sz w:val="28"/>
          <w:szCs w:val="36"/>
        </w:rPr>
        <w:t>主题团日活动</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围绕纪念中国人民志愿军抗美援朝出国作战70周年，各班级结合实际开展以“致敬抗美援朝，争做时代新人”为主题的包括纪念缅怀、演讲朗诵等重点环节在内的主题</w:t>
      </w:r>
      <w:r>
        <w:rPr>
          <w:rFonts w:hint="eastAsia"/>
          <w:sz w:val="28"/>
          <w:szCs w:val="36"/>
          <w:lang w:eastAsia="zh-CN"/>
        </w:rPr>
        <w:t>班会</w:t>
      </w:r>
      <w:bookmarkStart w:id="0" w:name="_GoBack"/>
      <w:bookmarkEnd w:id="0"/>
      <w:r>
        <w:rPr>
          <w:rFonts w:hint="eastAsia"/>
          <w:sz w:val="28"/>
          <w:szCs w:val="36"/>
        </w:rPr>
        <w:t>活动。</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组织观看网络平台开展</w:t>
      </w:r>
      <w:r>
        <w:rPr>
          <w:rFonts w:hint="eastAsia"/>
          <w:sz w:val="28"/>
          <w:szCs w:val="36"/>
          <w:lang w:eastAsia="zh-CN"/>
        </w:rPr>
        <w:t>的</w:t>
      </w:r>
      <w:r>
        <w:rPr>
          <w:rFonts w:hint="eastAsia"/>
          <w:sz w:val="28"/>
          <w:szCs w:val="36"/>
        </w:rPr>
        <w:t>爱国主义教育活动</w:t>
      </w:r>
      <w:r>
        <w:rPr>
          <w:rFonts w:hint="eastAsia"/>
          <w:sz w:val="28"/>
          <w:szCs w:val="36"/>
          <w:lang w:eastAsia="zh-CN"/>
        </w:rPr>
        <w:t>，</w:t>
      </w:r>
      <w:r>
        <w:rPr>
          <w:rFonts w:hint="eastAsia"/>
          <w:sz w:val="28"/>
          <w:szCs w:val="36"/>
        </w:rPr>
        <w:t>通过资料视频、专家座谈</w:t>
      </w:r>
      <w:r>
        <w:rPr>
          <w:rFonts w:hint="eastAsia"/>
          <w:sz w:val="28"/>
          <w:szCs w:val="36"/>
          <w:lang w:eastAsia="zh-CN"/>
        </w:rPr>
        <w:t>等形式让学生更加深入的了解“抗美援朝”的内容，传承和弘扬爱国主义精神、革命英雄主义精神</w:t>
      </w:r>
      <w:r>
        <w:rPr>
          <w:rFonts w:hint="eastAsia"/>
          <w:sz w:val="28"/>
          <w:szCs w:val="36"/>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b w:val="0"/>
          <w:bCs w:val="0"/>
          <w:sz w:val="28"/>
          <w:szCs w:val="36"/>
        </w:rPr>
      </w:pPr>
      <w:r>
        <w:rPr>
          <w:rFonts w:hint="eastAsia"/>
          <w:b w:val="0"/>
          <w:bCs w:val="0"/>
          <w:sz w:val="28"/>
          <w:szCs w:val="36"/>
        </w:rPr>
        <w:t>征文活动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1.历史还原。重现抗美援朝的经典战役，歌颂人民志愿军英勇无畏的战斗精神；从国防教育、军队建设、后勤建设等方面出发，探究抗美援朝的启示；考证抗美援朝战役背后的国际政治局势、经济实力差距以及战争中双方力量对比、伤亡对比等数据，阐释抗美援朝的伟大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战例再现。根据可靠资料来源，解析抗美援朝中鲜为人知的战例细节，体现人民志愿军顽强的战斗意志和高超的作战能力；通过具体战例，深度挖掘革命烈士、战斗英雄的作战事迹和人生故事，弘扬爱国主义精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3</w:t>
      </w:r>
      <w:r>
        <w:rPr>
          <w:rFonts w:hint="eastAsia"/>
          <w:sz w:val="28"/>
          <w:szCs w:val="36"/>
        </w:rPr>
        <w:t>.口述历史。通过采集整理家中长辈讲述、传承的抗美援朝有关经历，并与历史考据相互印证，复现“抗美援朝、保家卫国”运动。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要求：内容积极向上，围绕“致敬抗美援朝，争做时代新人”为主题。题目自拟，不得抄袭。</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b w:val="0"/>
          <w:bCs w:val="0"/>
          <w:sz w:val="28"/>
          <w:szCs w:val="36"/>
        </w:rPr>
      </w:pPr>
      <w:r>
        <w:rPr>
          <w:rFonts w:hint="eastAsia"/>
          <w:b w:val="0"/>
          <w:bCs w:val="0"/>
          <w:sz w:val="28"/>
          <w:szCs w:val="36"/>
        </w:rPr>
        <w:t>讲英雄故事活动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抗美援朝战争中，我国志愿军将士谱写了气吞山河的英雄壮歌，涌现出了无数感人的英雄事迹。我们无论从网络、书籍还是身边的长辈那里，都能看到听到很多相关故事。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要求：自行搜集有关抗美援朝志愿军的英雄事迹，录制音频，时长不少于2分钟。</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b w:val="0"/>
          <w:bCs w:val="0"/>
          <w:sz w:val="28"/>
          <w:szCs w:val="36"/>
        </w:rPr>
      </w:pPr>
      <w:r>
        <w:rPr>
          <w:rFonts w:hint="eastAsia"/>
          <w:b w:val="0"/>
          <w:bCs w:val="0"/>
          <w:sz w:val="28"/>
          <w:szCs w:val="36"/>
        </w:rPr>
        <w:t>照片征集活动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今年是“抗美援朝”70周年，为了纪念那些浴血奋战、英勇杀敌的志愿军战士，也为了让后人知道那场战争是何等的惊心动魄和惨烈，永远铭记这立国之战，故征集抗美援朝</w:t>
      </w:r>
      <w:r>
        <w:rPr>
          <w:rFonts w:hint="eastAsia"/>
          <w:sz w:val="28"/>
          <w:szCs w:val="36"/>
          <w:lang w:eastAsia="zh-CN"/>
        </w:rPr>
        <w:t>相关照片，可</w:t>
      </w:r>
      <w:r>
        <w:rPr>
          <w:rFonts w:hint="eastAsia"/>
          <w:sz w:val="28"/>
          <w:szCs w:val="36"/>
        </w:rPr>
        <w:t>附</w:t>
      </w:r>
      <w:r>
        <w:rPr>
          <w:rFonts w:hint="eastAsia"/>
          <w:sz w:val="28"/>
          <w:szCs w:val="36"/>
          <w:lang w:eastAsia="zh-CN"/>
        </w:rPr>
        <w:t>文</w:t>
      </w:r>
      <w:r>
        <w:rPr>
          <w:rFonts w:hint="eastAsia"/>
          <w:sz w:val="28"/>
          <w:szCs w:val="36"/>
        </w:rPr>
        <w:t>字描述。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eastAsiaTheme="minorEastAsia"/>
          <w:b w:val="0"/>
          <w:bCs w:val="0"/>
          <w:sz w:val="28"/>
          <w:szCs w:val="36"/>
          <w:lang w:eastAsia="zh-CN"/>
        </w:rPr>
      </w:pPr>
      <w:r>
        <w:rPr>
          <w:rFonts w:hint="eastAsia"/>
          <w:b w:val="0"/>
          <w:bCs w:val="0"/>
          <w:sz w:val="28"/>
          <w:szCs w:val="36"/>
          <w:lang w:eastAsia="zh-CN"/>
        </w:rPr>
        <w:t>爱国教研活动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36"/>
          <w:lang w:eastAsia="zh-CN"/>
        </w:rPr>
      </w:pPr>
      <w:r>
        <w:rPr>
          <w:rFonts w:hint="eastAsia"/>
          <w:sz w:val="28"/>
          <w:szCs w:val="36"/>
          <w:lang w:eastAsia="zh-CN"/>
        </w:rPr>
        <w:t>学校组织</w:t>
      </w:r>
      <w:r>
        <w:rPr>
          <w:rFonts w:hint="eastAsia"/>
          <w:sz w:val="28"/>
          <w:szCs w:val="36"/>
        </w:rPr>
        <w:t>开展集中教研活动，将爱国主义教育、国家安全观、时事政治等等融入课堂教学内容</w:t>
      </w:r>
      <w:r>
        <w:rPr>
          <w:rFonts w:hint="eastAsia"/>
          <w:sz w:val="28"/>
          <w:szCs w:val="36"/>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b w:val="0"/>
          <w:bCs w:val="0"/>
          <w:sz w:val="28"/>
          <w:szCs w:val="36"/>
        </w:rPr>
      </w:pPr>
      <w:r>
        <w:rPr>
          <w:rFonts w:hint="eastAsia"/>
          <w:b w:val="0"/>
          <w:bCs w:val="0"/>
          <w:sz w:val="28"/>
          <w:szCs w:val="36"/>
          <w:lang w:eastAsia="zh-CN"/>
        </w:rPr>
        <w:t>文明</w:t>
      </w:r>
      <w:r>
        <w:rPr>
          <w:rFonts w:hint="eastAsia"/>
          <w:b w:val="0"/>
          <w:bCs w:val="0"/>
          <w:sz w:val="28"/>
          <w:szCs w:val="36"/>
        </w:rPr>
        <w:t>实践活动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学校可依托爱国主义教育基地、纪念馆、烈士陵园等，开展一次主题实践活动，组织入团入队誓词，引导学生缅怀革命先烈。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四、活动要求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1．加强组织领导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学校要充分利用好这一重要时间节点，把主题教育实践活动作为培养担当民族复兴大任的时代新人的具体举措，作为贯彻落实《新时代公民道德建设实施纲要》《新时代爱国主义教育实施纲要》的具体工作，精心谋划部署，推动活动扎实深入开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2．注重总结规律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各班班主任在组织开展活动的过程中，要深入研究新形势下未成年人身心成长新特点新规律，探索未成年人道德实践活动的新载体新手段。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3．务实工作实效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要坚持目标导向、问题导向、效果导向，坚持从实际出发，务实节俭开展教育、组织活动，杜绝铺张浪费，坚决反对形式主义、官僚主义。</w:t>
      </w:r>
    </w:p>
    <w:p>
      <w:pPr>
        <w:jc w:val="right"/>
        <w:rPr>
          <w:rFonts w:hint="eastAsia"/>
          <w:sz w:val="28"/>
          <w:szCs w:val="36"/>
        </w:rPr>
      </w:pPr>
      <w:r>
        <w:rPr>
          <w:rFonts w:hint="eastAsia"/>
          <w:sz w:val="28"/>
          <w:szCs w:val="36"/>
        </w:rPr>
        <w:t>龙溪镇塘田明德完小</w:t>
      </w:r>
    </w:p>
    <w:p>
      <w:pPr>
        <w:jc w:val="right"/>
        <w:rPr>
          <w:rFonts w:hint="eastAsia"/>
          <w:sz w:val="28"/>
          <w:szCs w:val="36"/>
        </w:rPr>
      </w:pPr>
      <w:r>
        <w:rPr>
          <w:rFonts w:hint="eastAsia"/>
          <w:sz w:val="28"/>
          <w:szCs w:val="36"/>
        </w:rPr>
        <w:t>2020年</w:t>
      </w:r>
      <w:r>
        <w:rPr>
          <w:rFonts w:hint="eastAsia"/>
          <w:sz w:val="28"/>
          <w:szCs w:val="36"/>
          <w:lang w:val="en-US" w:eastAsia="zh-CN"/>
        </w:rPr>
        <w:t>11</w:t>
      </w:r>
      <w:r>
        <w:rPr>
          <w:rFonts w:hint="eastAsia"/>
          <w:sz w:val="28"/>
          <w:szCs w:val="36"/>
        </w:rPr>
        <w:t>月</w:t>
      </w:r>
      <w:r>
        <w:rPr>
          <w:rFonts w:hint="eastAsia"/>
          <w:sz w:val="28"/>
          <w:szCs w:val="36"/>
          <w:lang w:val="en-US" w:eastAsia="zh-CN"/>
        </w:rPr>
        <w:t>10</w:t>
      </w:r>
      <w:r>
        <w:rPr>
          <w:rFonts w:hint="eastAsia"/>
          <w:sz w:val="28"/>
          <w:szCs w:val="36"/>
        </w:rPr>
        <w:t>日</w:t>
      </w:r>
    </w:p>
    <w:p>
      <w:pPr>
        <w:rPr>
          <w:rFonts w:hint="eastAsia"/>
          <w:sz w:val="28"/>
          <w:szCs w:val="36"/>
        </w:rPr>
      </w:pPr>
    </w:p>
    <w:p>
      <w:pPr>
        <w:rPr>
          <w:rFonts w:hint="eastAsia"/>
          <w:sz w:val="28"/>
          <w:szCs w:val="36"/>
        </w:rPr>
      </w:pPr>
    </w:p>
    <w:p>
      <w:pPr>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DBD714"/>
    <w:multiLevelType w:val="singleLevel"/>
    <w:tmpl w:val="A8DBD714"/>
    <w:lvl w:ilvl="0" w:tentative="0">
      <w:start w:val="1"/>
      <w:numFmt w:val="decimal"/>
      <w:lvlText w:val="%1."/>
      <w:lvlJc w:val="left"/>
      <w:pPr>
        <w:tabs>
          <w:tab w:val="left" w:pos="312"/>
        </w:tabs>
      </w:pPr>
    </w:lvl>
  </w:abstractNum>
  <w:abstractNum w:abstractNumId="1">
    <w:nsid w:val="4A7F2256"/>
    <w:multiLevelType w:val="singleLevel"/>
    <w:tmpl w:val="4A7F2256"/>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77258"/>
    <w:rsid w:val="558468C7"/>
    <w:rsid w:val="6E85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Administrator.PCOS-1809130939</dc:creator>
  <cp:lastModifiedBy>xxr</cp:lastModifiedBy>
  <cp:lastPrinted>2020-11-18T05:16:49Z</cp:lastPrinted>
  <dcterms:modified xsi:type="dcterms:W3CDTF">2020-11-18T05:17:04Z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