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60" w:afterAutospacing="0"/>
        <w:jc w:val="center"/>
        <w:rPr>
          <w:rFonts w:ascii="宋体" w:hAnsi="宋体" w:eastAsia="宋体" w:cs="宋体"/>
          <w:sz w:val="32"/>
          <w:szCs w:val="32"/>
        </w:rPr>
      </w:pPr>
      <w:r>
        <w:rPr>
          <w:rFonts w:ascii="宋体" w:hAnsi="宋体" w:eastAsia="宋体" w:cs="宋体"/>
          <w:sz w:val="24"/>
          <w:szCs w:val="24"/>
        </w:rPr>
        <w:t>　</w:t>
      </w:r>
      <w:r>
        <w:rPr>
          <w:rFonts w:hint="eastAsia" w:cs="宋体"/>
          <w:sz w:val="32"/>
          <w:szCs w:val="32"/>
          <w:lang w:val="en-US" w:eastAsia="zh-CN"/>
        </w:rPr>
        <w:t>石云完小</w:t>
      </w:r>
      <w:r>
        <w:rPr>
          <w:rFonts w:ascii="宋体" w:hAnsi="宋体" w:eastAsia="宋体" w:cs="宋体"/>
          <w:sz w:val="32"/>
          <w:szCs w:val="32"/>
        </w:rPr>
        <w:t>校园疫情防控宣传活动方案</w:t>
      </w:r>
    </w:p>
    <w:p>
      <w:pPr>
        <w:pStyle w:val="2"/>
        <w:shd w:val="clear" w:color="auto" w:fill="FFFFFF"/>
        <w:spacing w:before="0" w:beforeAutospacing="0" w:after="60" w:afterAutospacing="0"/>
        <w:jc w:val="left"/>
        <w:rPr>
          <w:rFonts w:ascii="宋体" w:hAnsi="宋体" w:eastAsia="宋体" w:cs="宋体"/>
          <w:sz w:val="32"/>
          <w:szCs w:val="32"/>
        </w:rPr>
      </w:pPr>
      <w:r>
        <w:rPr>
          <w:rFonts w:ascii="宋体" w:hAnsi="宋体" w:eastAsia="宋体" w:cs="宋体"/>
          <w:sz w:val="32"/>
          <w:szCs w:val="32"/>
        </w:rPr>
        <w:t>　</w:t>
      </w:r>
    </w:p>
    <w:p>
      <w:pPr>
        <w:pStyle w:val="2"/>
        <w:shd w:val="clear" w:color="auto" w:fill="FFFFFF"/>
        <w:spacing w:before="0" w:beforeAutospacing="0" w:after="60" w:afterAutospacing="0"/>
        <w:jc w:val="left"/>
        <w:rPr>
          <w:rFonts w:ascii="宋体" w:hAnsi="宋体" w:eastAsia="宋体" w:cs="宋体"/>
          <w:sz w:val="32"/>
          <w:szCs w:val="32"/>
        </w:rPr>
      </w:pPr>
      <w:r>
        <w:rPr>
          <w:rFonts w:hint="eastAsia" w:cs="宋体"/>
          <w:sz w:val="32"/>
          <w:szCs w:val="32"/>
          <w:lang w:val="en-US" w:eastAsia="zh-CN"/>
        </w:rPr>
        <w:t xml:space="preserve"> </w:t>
      </w:r>
      <w:r>
        <w:rPr>
          <w:rFonts w:ascii="宋体" w:hAnsi="宋体" w:eastAsia="宋体" w:cs="宋体"/>
          <w:sz w:val="32"/>
          <w:szCs w:val="32"/>
        </w:rPr>
        <w:t>为舒缓情绪、减少心理压力，结合学校实际情况，特制定《</w:t>
      </w:r>
      <w:r>
        <w:rPr>
          <w:rFonts w:hint="eastAsia" w:cs="宋体"/>
          <w:sz w:val="32"/>
          <w:szCs w:val="32"/>
          <w:lang w:val="en-US" w:eastAsia="zh-CN"/>
        </w:rPr>
        <w:t>石云完小</w:t>
      </w:r>
      <w:r>
        <w:rPr>
          <w:rFonts w:ascii="宋体" w:hAnsi="宋体" w:eastAsia="宋体" w:cs="宋体"/>
          <w:sz w:val="32"/>
          <w:szCs w:val="32"/>
        </w:rPr>
        <w:t>应对疫情心理危机干预工作方案》，做到有效预防、及早发现、专业辅导，降低学生因突发事件而出的心理应激危害程度，促进学生心理健康发展。 　　</w:t>
      </w:r>
    </w:p>
    <w:p>
      <w:pPr>
        <w:pStyle w:val="2"/>
        <w:numPr>
          <w:numId w:val="0"/>
        </w:numPr>
        <w:shd w:val="clear" w:color="auto" w:fill="FFFFFF"/>
        <w:spacing w:before="0" w:beforeAutospacing="0" w:after="60" w:afterAutospacing="0"/>
        <w:jc w:val="both"/>
        <w:rPr>
          <w:rFonts w:ascii="宋体" w:hAnsi="宋体" w:eastAsia="宋体" w:cs="宋体"/>
          <w:sz w:val="32"/>
          <w:szCs w:val="32"/>
        </w:rPr>
      </w:pPr>
      <w:r>
        <w:rPr>
          <w:rFonts w:hint="eastAsia" w:cs="宋体"/>
          <w:sz w:val="32"/>
          <w:szCs w:val="32"/>
          <w:lang w:val="en-US" w:eastAsia="zh-CN"/>
        </w:rPr>
        <w:t>一、</w:t>
      </w:r>
      <w:r>
        <w:rPr>
          <w:rFonts w:ascii="宋体" w:hAnsi="宋体" w:eastAsia="宋体" w:cs="宋体"/>
          <w:sz w:val="32"/>
          <w:szCs w:val="32"/>
        </w:rPr>
        <w:t>指导思想 　　</w:t>
      </w:r>
    </w:p>
    <w:p>
      <w:pPr>
        <w:pStyle w:val="2"/>
        <w:numPr>
          <w:numId w:val="0"/>
        </w:numPr>
        <w:shd w:val="clear" w:color="auto" w:fill="FFFFFF"/>
        <w:spacing w:before="0" w:beforeAutospacing="0" w:after="60" w:afterAutospacing="0"/>
        <w:ind w:firstLine="640" w:firstLineChars="200"/>
        <w:jc w:val="left"/>
        <w:rPr>
          <w:rFonts w:ascii="宋体" w:hAnsi="宋体" w:eastAsia="宋体" w:cs="宋体"/>
          <w:sz w:val="32"/>
          <w:szCs w:val="32"/>
        </w:rPr>
      </w:pPr>
      <w:r>
        <w:rPr>
          <w:rFonts w:ascii="宋体" w:hAnsi="宋体" w:eastAsia="宋体" w:cs="宋体"/>
          <w:sz w:val="32"/>
          <w:szCs w:val="32"/>
        </w:rPr>
        <w:t>为坚定打赢疫情防控阻击战的信心，深入贯彻落实上级教育主管部门开展疫情相关决策部署和心理 危机干预工作要求，将学校师生身心健康放在第一位，迅速建立心理支持服务热线，确保疫情防控心理 服务工作有序开展。 　　</w:t>
      </w:r>
    </w:p>
    <w:p>
      <w:pPr>
        <w:pStyle w:val="2"/>
        <w:numPr>
          <w:ilvl w:val="0"/>
          <w:numId w:val="1"/>
        </w:numPr>
        <w:shd w:val="clear" w:color="auto" w:fill="FFFFFF"/>
        <w:spacing w:before="0" w:beforeAutospacing="0" w:after="60" w:afterAutospacing="0"/>
        <w:jc w:val="left"/>
        <w:rPr>
          <w:rFonts w:ascii="宋体" w:hAnsi="宋体" w:eastAsia="宋体" w:cs="宋体"/>
          <w:sz w:val="32"/>
          <w:szCs w:val="32"/>
        </w:rPr>
      </w:pPr>
      <w:r>
        <w:rPr>
          <w:rFonts w:ascii="宋体" w:hAnsi="宋体" w:eastAsia="宋体" w:cs="宋体"/>
          <w:sz w:val="32"/>
          <w:szCs w:val="32"/>
        </w:rPr>
        <w:t>组织保障 　　</w:t>
      </w:r>
    </w:p>
    <w:p>
      <w:pPr>
        <w:pStyle w:val="2"/>
        <w:numPr>
          <w:numId w:val="0"/>
        </w:numPr>
        <w:shd w:val="clear" w:color="auto" w:fill="FFFFFF"/>
        <w:spacing w:before="0" w:beforeAutospacing="0" w:after="60" w:afterAutospacing="0"/>
        <w:ind w:firstLine="960" w:firstLineChars="300"/>
        <w:jc w:val="left"/>
        <w:rPr>
          <w:rFonts w:ascii="宋体" w:hAnsi="宋体" w:eastAsia="宋体" w:cs="宋体"/>
          <w:sz w:val="32"/>
          <w:szCs w:val="32"/>
        </w:rPr>
      </w:pPr>
      <w:r>
        <w:rPr>
          <w:rFonts w:ascii="宋体" w:hAnsi="宋体" w:eastAsia="宋体" w:cs="宋体"/>
          <w:sz w:val="32"/>
          <w:szCs w:val="32"/>
        </w:rPr>
        <w:t>成立应对疫情紧急心理危机干预领导小组，在疫情期间进行疫情应对的部署与规划，开展心理干预 指导工作， 　　组长：</w:t>
      </w:r>
      <w:r>
        <w:rPr>
          <w:rFonts w:hint="eastAsia" w:cs="宋体"/>
          <w:sz w:val="32"/>
          <w:szCs w:val="32"/>
          <w:lang w:val="en-US" w:eastAsia="zh-CN"/>
        </w:rPr>
        <w:t xml:space="preserve">夏卫国  </w:t>
      </w:r>
      <w:r>
        <w:rPr>
          <w:rFonts w:ascii="宋体" w:hAnsi="宋体" w:eastAsia="宋体" w:cs="宋体"/>
          <w:sz w:val="32"/>
          <w:szCs w:val="32"/>
        </w:rPr>
        <w:t>副组长：</w:t>
      </w:r>
      <w:r>
        <w:rPr>
          <w:rFonts w:hint="eastAsia" w:cs="宋体"/>
          <w:sz w:val="32"/>
          <w:szCs w:val="32"/>
          <w:lang w:val="en-US" w:eastAsia="zh-CN"/>
        </w:rPr>
        <w:t>戴新华</w:t>
      </w:r>
      <w:r>
        <w:rPr>
          <w:rFonts w:ascii="宋体" w:hAnsi="宋体" w:eastAsia="宋体" w:cs="宋体"/>
          <w:sz w:val="32"/>
          <w:szCs w:val="32"/>
        </w:rPr>
        <w:t>　组员：</w:t>
      </w:r>
      <w:r>
        <w:rPr>
          <w:rFonts w:hint="eastAsia" w:cs="宋体"/>
          <w:sz w:val="32"/>
          <w:szCs w:val="32"/>
          <w:lang w:val="en-US" w:eastAsia="zh-CN"/>
        </w:rPr>
        <w:t>全体教师</w:t>
      </w:r>
      <w:r>
        <w:rPr>
          <w:rFonts w:ascii="宋体" w:hAnsi="宋体" w:eastAsia="宋体" w:cs="宋体"/>
          <w:sz w:val="32"/>
          <w:szCs w:val="32"/>
        </w:rPr>
        <w:t xml:space="preserve"> 　　领导小组主要职责： 　　1.全面领导学校师生心理危机干预工作，对重大危机事件作出决策处理； 　　2.参加上级相关工作会议并做好落实； 　　3.执行学校疫情防控相关工作； 　　4.监督执行工作纪律，督导检查学生心理危机干预。 　</w:t>
      </w:r>
    </w:p>
    <w:p>
      <w:pPr>
        <w:pStyle w:val="2"/>
        <w:numPr>
          <w:ilvl w:val="0"/>
          <w:numId w:val="1"/>
        </w:numPr>
        <w:shd w:val="clear" w:color="auto" w:fill="FFFFFF"/>
        <w:spacing w:before="0" w:beforeAutospacing="0" w:after="60" w:afterAutospacing="0"/>
        <w:ind w:left="0" w:leftChars="0" w:firstLine="0" w:firstLineChars="0"/>
        <w:jc w:val="left"/>
        <w:rPr>
          <w:rFonts w:ascii="宋体" w:hAnsi="宋体" w:eastAsia="宋体" w:cs="宋体"/>
          <w:sz w:val="32"/>
          <w:szCs w:val="32"/>
        </w:rPr>
      </w:pPr>
      <w:r>
        <w:rPr>
          <w:rFonts w:ascii="宋体" w:hAnsi="宋体" w:eastAsia="宋体" w:cs="宋体"/>
          <w:sz w:val="32"/>
          <w:szCs w:val="32"/>
        </w:rPr>
        <w:t xml:space="preserve">工作目标 </w:t>
      </w:r>
    </w:p>
    <w:p>
      <w:pPr>
        <w:pStyle w:val="2"/>
        <w:numPr>
          <w:numId w:val="0"/>
        </w:numPr>
        <w:shd w:val="clear" w:color="auto" w:fill="FFFFFF"/>
        <w:spacing w:before="0" w:beforeAutospacing="0" w:after="60" w:afterAutospacing="0"/>
        <w:ind w:leftChars="0" w:firstLine="480"/>
        <w:jc w:val="left"/>
        <w:rPr>
          <w:rFonts w:ascii="宋体" w:hAnsi="宋体" w:eastAsia="宋体" w:cs="宋体"/>
          <w:sz w:val="32"/>
          <w:szCs w:val="32"/>
        </w:rPr>
      </w:pPr>
      <w:r>
        <w:rPr>
          <w:rFonts w:ascii="宋体" w:hAnsi="宋体" w:eastAsia="宋体" w:cs="宋体"/>
          <w:sz w:val="32"/>
          <w:szCs w:val="32"/>
        </w:rPr>
        <w:t>通过疫情相关信息以及心理健康知识的教育和宣传，加强师生关于病毒知识的了解与认识，改善消 极情绪，提高挫折应对能力和情绪调节能力，做好疫情工作的相关预防。 　　通过心理辅导和干预，对持有不良情绪的来访者进行心理疏导，采用合理方式宣泄压力，增进现实 适应度，尽快恢复心理平衡。 　　</w:t>
      </w:r>
    </w:p>
    <w:p>
      <w:pPr>
        <w:pStyle w:val="2"/>
        <w:numPr>
          <w:ilvl w:val="0"/>
          <w:numId w:val="1"/>
        </w:numPr>
        <w:shd w:val="clear" w:color="auto" w:fill="FFFFFF"/>
        <w:spacing w:before="0" w:beforeAutospacing="0" w:after="60" w:afterAutospacing="0"/>
        <w:ind w:left="0" w:leftChars="0" w:firstLine="0" w:firstLineChars="0"/>
        <w:jc w:val="left"/>
        <w:rPr>
          <w:rFonts w:ascii="宋体" w:hAnsi="宋体" w:eastAsia="宋体" w:cs="宋体"/>
          <w:sz w:val="32"/>
          <w:szCs w:val="32"/>
        </w:rPr>
      </w:pPr>
      <w:r>
        <w:rPr>
          <w:rFonts w:ascii="宋体" w:hAnsi="宋体" w:eastAsia="宋体" w:cs="宋体"/>
          <w:sz w:val="32"/>
          <w:szCs w:val="32"/>
        </w:rPr>
        <w:t>工作目标人群 　　服务对象为全体师生。 　　将存在心理危机倾向与处于心理危机状态的师生列入心理危机关注与干预的对象。 　　</w:t>
      </w:r>
    </w:p>
    <w:p>
      <w:pPr>
        <w:pStyle w:val="2"/>
        <w:numPr>
          <w:ilvl w:val="0"/>
          <w:numId w:val="1"/>
        </w:numPr>
        <w:shd w:val="clear" w:color="auto" w:fill="FFFFFF"/>
        <w:spacing w:before="0" w:beforeAutospacing="0" w:after="60" w:afterAutospacing="0"/>
        <w:ind w:left="0" w:leftChars="0" w:firstLine="0" w:firstLineChars="0"/>
        <w:jc w:val="left"/>
        <w:rPr>
          <w:rFonts w:ascii="宋体" w:hAnsi="宋体" w:eastAsia="宋体" w:cs="宋体"/>
          <w:sz w:val="32"/>
          <w:szCs w:val="32"/>
        </w:rPr>
      </w:pPr>
      <w:r>
        <w:rPr>
          <w:rFonts w:ascii="宋体" w:hAnsi="宋体" w:eastAsia="宋体" w:cs="宋体"/>
          <w:sz w:val="32"/>
          <w:szCs w:val="32"/>
        </w:rPr>
        <w:t>具体实施 　　</w:t>
      </w:r>
    </w:p>
    <w:p>
      <w:pPr>
        <w:pStyle w:val="2"/>
        <w:numPr>
          <w:ilvl w:val="0"/>
          <w:numId w:val="2"/>
        </w:numPr>
        <w:shd w:val="clear" w:color="auto" w:fill="FFFFFF"/>
        <w:spacing w:before="0" w:beforeAutospacing="0" w:after="60" w:afterAutospacing="0"/>
        <w:ind w:leftChars="0" w:firstLine="640" w:firstLineChars="200"/>
        <w:jc w:val="left"/>
        <w:rPr>
          <w:rFonts w:hint="eastAsia" w:cs="宋体"/>
          <w:sz w:val="32"/>
          <w:szCs w:val="32"/>
          <w:lang w:eastAsia="zh-CN"/>
        </w:rPr>
      </w:pPr>
      <w:r>
        <w:rPr>
          <w:rFonts w:ascii="宋体" w:hAnsi="宋体" w:eastAsia="宋体" w:cs="宋体"/>
          <w:sz w:val="32"/>
          <w:szCs w:val="32"/>
        </w:rPr>
        <w:t>预防教育 　　利用学校微信公众平台以及班级工作群进行疫情心理防护知识宣传与教育，介绍缓解压力、宣泄情 绪的方法，引导师生正确认识疫情，做好心理调适，提高心理健康水平。 　　班主任做好学生心理危机早期预警工作，建立学生心理健康汇报制度，做到早发现、早上报、早评 估、早治疗。及时发现学生心理问题并向专（兼）职心理健康教师反映。发现存在严重心理问题的学 生，应及时向上级汇报，并在24小时内将相关信息以书面形式汇报给上级部门。 　　（二）健康测评 　　采用网络平台问卷收集的形式，对师生心理健康状况进行监测， 　　对心理测试结果进行数据分析，定期提交心理测试报告。同时筛选出需要进行心理危机干预的个体 并进行回访，在线进行心理疏导。 　　（三）心理辅导 　　1.为师生提供网络心理咨询服务，并做好相关记录记录。 　　2.开通心理支持服务热线开通心理热线电话，为急需情绪疏导和心理支持的师生提供服务</w:t>
      </w:r>
      <w:r>
        <w:rPr>
          <w:rFonts w:hint="eastAsia" w:cs="宋体"/>
          <w:sz w:val="32"/>
          <w:szCs w:val="32"/>
          <w:lang w:eastAsia="zh-CN"/>
        </w:rPr>
        <w:t>。</w:t>
      </w:r>
    </w:p>
    <w:p>
      <w:pPr>
        <w:pStyle w:val="2"/>
        <w:numPr>
          <w:numId w:val="0"/>
        </w:numPr>
        <w:shd w:val="clear" w:color="auto" w:fill="FFFFFF"/>
        <w:spacing w:before="0" w:beforeAutospacing="0" w:after="60" w:afterAutospacing="0"/>
        <w:ind w:leftChars="200"/>
        <w:jc w:val="right"/>
        <w:rPr>
          <w:rFonts w:hint="default" w:cs="宋体"/>
          <w:sz w:val="32"/>
          <w:szCs w:val="32"/>
          <w:lang w:val="en-US" w:eastAsia="zh-CN"/>
        </w:rPr>
      </w:pPr>
      <w:r>
        <w:rPr>
          <w:rFonts w:hint="eastAsia" w:cs="宋体"/>
          <w:sz w:val="32"/>
          <w:szCs w:val="32"/>
          <w:lang w:val="en-US" w:eastAsia="zh-CN"/>
        </w:rPr>
        <w:t xml:space="preserve">                                                 </w:t>
      </w:r>
      <w:bookmarkStart w:id="0" w:name="_GoBack"/>
      <w:bookmarkEnd w:id="0"/>
      <w:r>
        <w:rPr>
          <w:rFonts w:hint="eastAsia" w:cs="宋体"/>
          <w:sz w:val="32"/>
          <w:szCs w:val="32"/>
          <w:lang w:val="en-US" w:eastAsia="zh-CN"/>
        </w:rPr>
        <w:t>2022.9.25</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46904"/>
    <w:multiLevelType w:val="singleLevel"/>
    <w:tmpl w:val="8AF46904"/>
    <w:lvl w:ilvl="0" w:tentative="0">
      <w:start w:val="2"/>
      <w:numFmt w:val="chineseCounting"/>
      <w:suff w:val="nothing"/>
      <w:lvlText w:val="%1、"/>
      <w:lvlJc w:val="left"/>
      <w:rPr>
        <w:rFonts w:hint="eastAsia"/>
      </w:rPr>
    </w:lvl>
  </w:abstractNum>
  <w:abstractNum w:abstractNumId="1">
    <w:nsid w:val="EF6112E6"/>
    <w:multiLevelType w:val="singleLevel"/>
    <w:tmpl w:val="EF6112E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zMGI1NjhhMjNmNTcyZDJlMjViOTQ3ZGQ4NzNhMmQifQ=="/>
  </w:docVars>
  <w:rsids>
    <w:rsidRoot w:val="009C4C8E"/>
    <w:rsid w:val="00336061"/>
    <w:rsid w:val="009C4C8E"/>
    <w:rsid w:val="7519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275</Words>
  <Characters>275</Characters>
  <Lines>2</Lines>
  <Paragraphs>1</Paragraphs>
  <TotalTime>7</TotalTime>
  <ScaleCrop>false</ScaleCrop>
  <LinksUpToDate>false</LinksUpToDate>
  <CharactersWithSpaces>288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2022-09-21T04:29:00Z</dcterms:created>
  <dc:creator>ly00000</dc:creator>
  <cp:lastModifiedBy>耶耶耶</cp:lastModifiedBy>
  <cp:lastPrinted>2022-09-21T04:31:00Z</cp:lastPrinted>
  <dcterms:modified xsi:type="dcterms:W3CDTF">2022-09-27T05:50:12Z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CEF4D20D56BC4F45BA231B28A0B92799</vt:lpwstr>
  </property>
</Properties>
</file>