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E5" w:rsidRDefault="00A717E5" w:rsidP="00A717E5">
      <w:pPr>
        <w:rPr>
          <w:rFonts w:hint="eastAsia"/>
        </w:rPr>
      </w:pPr>
      <w:r>
        <w:rPr>
          <w:rFonts w:hint="eastAsia"/>
        </w:rPr>
        <w:t>当今中国，取得了举世瞩目的成就，也面临着更高层次的挑战。经济发展起来以后，社会领域的利益纠葛、无序竞争、行为失范等问题日益凸显</w:t>
      </w:r>
      <w:r>
        <w:rPr>
          <w:rFonts w:hint="eastAsia"/>
        </w:rPr>
        <w:t>;</w:t>
      </w:r>
      <w:r>
        <w:rPr>
          <w:rFonts w:hint="eastAsia"/>
        </w:rPr>
        <w:t>物质生活逐渐丰盈，人们的权利意识水涨船高，对公平正义有新的诉求。这就是为什么我们在培育和践行社会主义核心价值观过程中，如此强调社会层面的价值共识，将“倡导自由、平等、公正、法治，作为社会的共同价值取向。</w:t>
      </w:r>
    </w:p>
    <w:p w:rsidR="00A717E5" w:rsidRDefault="00A717E5" w:rsidP="00A717E5"/>
    <w:p w:rsidR="00A717E5" w:rsidRDefault="00A717E5" w:rsidP="00A717E5">
      <w:pPr>
        <w:rPr>
          <w:rFonts w:hint="eastAsia"/>
        </w:rPr>
      </w:pPr>
      <w:r>
        <w:rPr>
          <w:rFonts w:hint="eastAsia"/>
        </w:rPr>
        <w:t xml:space="preserve">　</w:t>
      </w:r>
      <w:r>
        <w:rPr>
          <w:rFonts w:hint="eastAsia"/>
        </w:rPr>
        <w:t xml:space="preserve"> </w:t>
      </w:r>
      <w:r>
        <w:rPr>
          <w:rFonts w:hint="eastAsia"/>
        </w:rPr>
        <w:t>社会主义核心价值观主要有坚持马克思主义指导思想，坚持中国特色社会主义共同理想，坚持以爱国主义为核心的民族精神和以改革创新为核心的时代精神和坚持社会主义荣辱观组成，是中国优秀传统文化与现代文化的有机结合，是中国文化与世界优秀文明成果的有机结合，是国家政治理想、社会价值取向与个人道德准则的有机结合。倡导富强、民主、文明、和谐，是我国社会主义现代化国家的建设目标，也反映了近代以来中国历史发展的根本要求。倡导富强、民主、文明、和谐，也有利于牢固树立国家的政治理想，形成维系国家统一、民族团结、社会和谐的共同思想基础和精神坐标，凝聚力量，攻坚克难，在党的坚强领导下，不断夺取中国特色社会主义新胜利，实现社会主义现代化和中华民族的伟大复兴。</w:t>
      </w:r>
    </w:p>
    <w:p w:rsidR="00A717E5" w:rsidRDefault="00A717E5" w:rsidP="00A717E5"/>
    <w:p w:rsidR="00A717E5" w:rsidRDefault="00A717E5" w:rsidP="00A717E5">
      <w:pPr>
        <w:rPr>
          <w:rFonts w:hint="eastAsia"/>
        </w:rPr>
      </w:pPr>
      <w:r>
        <w:rPr>
          <w:rFonts w:hint="eastAsia"/>
        </w:rPr>
        <w:t xml:space="preserve">　　培育和践行社会主义核心价值观，要在三个层面实现良性互动：</w:t>
      </w:r>
    </w:p>
    <w:p w:rsidR="00A717E5" w:rsidRDefault="00A717E5" w:rsidP="00A717E5"/>
    <w:p w:rsidR="00A717E5" w:rsidRDefault="00A717E5" w:rsidP="00A717E5">
      <w:pPr>
        <w:rPr>
          <w:rFonts w:hint="eastAsia"/>
        </w:rPr>
      </w:pPr>
      <w:r>
        <w:rPr>
          <w:rFonts w:hint="eastAsia"/>
        </w:rPr>
        <w:t xml:space="preserve">　　一、建立健全培育和践行社会主义核心价值观的领导体制和工作机制，把培育和践行社会主义核心价值观融入国民教育全过程，落实到经济发展实践和社会治理中。做好有关法律法规的立、改、废和制度建设等工作，注重政策保障、制度规范、法律约束相衔接，提供制度保证。</w:t>
      </w:r>
    </w:p>
    <w:p w:rsidR="00A717E5" w:rsidRDefault="00A717E5" w:rsidP="00A717E5"/>
    <w:p w:rsidR="00A717E5" w:rsidRDefault="00A717E5" w:rsidP="00A717E5">
      <w:pPr>
        <w:rPr>
          <w:rFonts w:hint="eastAsia"/>
        </w:rPr>
      </w:pPr>
      <w:r>
        <w:rPr>
          <w:rFonts w:hint="eastAsia"/>
        </w:rPr>
        <w:t xml:space="preserve">　　二、对核心价值观的体系和内涵作深入透彻研究，为广泛传播核心价值观提供有力的理论支撑和思想保障。广泛运用新闻媒体、互联网等传播载体，按照“贴近实际、贴近生活、贴近群众”的三贴近原则，开展形式多样、生动活泼的宣传教育活动，使核心价值观入耳、入脑、入心，家喻户晓，人人皆知，不断壮大践行社会主义核心价值观的主流舆论场。</w:t>
      </w:r>
    </w:p>
    <w:p w:rsidR="00A717E5" w:rsidRDefault="00A717E5" w:rsidP="00A717E5"/>
    <w:p w:rsidR="004358AB" w:rsidRDefault="00A717E5" w:rsidP="00A717E5">
      <w:r>
        <w:rPr>
          <w:rFonts w:hint="eastAsia"/>
        </w:rPr>
        <w:t xml:space="preserve">　　三、形成党员干部引领带动，人人参与、人人实践的生动局面。要结合实际，深入开展培养社会主义核心价值观的实践活动，形成我为人人、人人为我的社会风气和崇德向善、见贤思齐的社会氛围，为培育和践行社会主义核心价值观提供肥沃的社会土壤。</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717E5"/>
    <w:rsid w:val="00051248"/>
    <w:rsid w:val="00323B43"/>
    <w:rsid w:val="003D37D8"/>
    <w:rsid w:val="003F1A3D"/>
    <w:rsid w:val="004358AB"/>
    <w:rsid w:val="008B7726"/>
    <w:rsid w:val="00A71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2022-10-24T02:23:00Z</dcterms:created>
  <dcterms:modified xsi:type="dcterms:W3CDTF">2022-10-24T02:24:00Z</dcterms:modified>
</cp:coreProperties>
</file>