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C5" w:rsidRPr="00F421C5" w:rsidRDefault="00F421C5" w:rsidP="00F421C5">
      <w:pPr>
        <w:spacing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421C5">
        <w:rPr>
          <w:rFonts w:ascii="方正小标宋简体" w:eastAsia="方正小标宋简体" w:hint="eastAsia"/>
          <w:sz w:val="44"/>
          <w:szCs w:val="44"/>
        </w:rPr>
        <w:t>文明健康　绿色环保生活方式倡议书</w:t>
      </w:r>
    </w:p>
    <w:p w:rsidR="00F421C5" w:rsidRPr="00F421C5" w:rsidRDefault="00F421C5" w:rsidP="00F421C5">
      <w:pPr>
        <w:spacing w:line="57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F421C5">
        <w:rPr>
          <w:rFonts w:ascii="仿宋_GB2312" w:eastAsia="仿宋_GB2312" w:hint="eastAsia"/>
          <w:sz w:val="32"/>
          <w:szCs w:val="32"/>
        </w:rPr>
        <w:t>为巩固疫情防控工作成果，倡导文明健康绿色环保生活方式，不断提升群众健康素养水平，共建文明健康家园。我们向广大市民朋友发出倡议：</w:t>
      </w:r>
    </w:p>
    <w:p w:rsidR="00F421C5" w:rsidRPr="00F421C5" w:rsidRDefault="00F421C5" w:rsidP="00F421C5">
      <w:pPr>
        <w:spacing w:line="57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F421C5">
        <w:rPr>
          <w:rFonts w:ascii="仿宋_GB2312" w:eastAsia="仿宋_GB2312" w:hint="eastAsia"/>
          <w:sz w:val="32"/>
          <w:szCs w:val="32"/>
        </w:rPr>
        <w:t>一、科学防控，主动配合。密切关注各地疫情动态，自觉遵守疫情防控相关规定。在公共场所要主动出示“健康码”“行程码”，做好个人体温监测和防护。如有发热、咳嗽、咽痛等症状，及时到医疗机构发热门诊就医。主动接种新冠病毒疫苗，共同构建群体免疫安全屏障。</w:t>
      </w:r>
    </w:p>
    <w:p w:rsidR="00F421C5" w:rsidRPr="00F421C5" w:rsidRDefault="00F421C5" w:rsidP="00F421C5">
      <w:pPr>
        <w:spacing w:line="57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F421C5">
        <w:rPr>
          <w:rFonts w:ascii="仿宋_GB2312" w:eastAsia="仿宋_GB2312" w:hint="eastAsia"/>
          <w:sz w:val="32"/>
          <w:szCs w:val="32"/>
        </w:rPr>
        <w:t>二、文明健康，绿色环保。树立每个人是自己健康第一责任人的理念，积极学习卫生防疫知识。坚持戴口罩、勤洗手、多通风、少聚集，不随地吐痰、不乱扔垃圾，公共场所不吸烟、推广分餐公筷，拒食野生动物。践行合理膳食、适量运动、戒烟限酒、心理平衡等健康生活方式，积极参与光盘行动、绿色出行、垃圾分类，珍惜资源、节约能源, 营造文明健康、绿色环保的新风尚。</w:t>
      </w:r>
    </w:p>
    <w:p w:rsidR="00F421C5" w:rsidRPr="00F421C5" w:rsidRDefault="00F421C5" w:rsidP="00F421C5">
      <w:pPr>
        <w:spacing w:line="57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F421C5">
        <w:rPr>
          <w:rFonts w:ascii="仿宋_GB2312" w:eastAsia="仿宋_GB2312" w:hint="eastAsia"/>
          <w:sz w:val="32"/>
          <w:szCs w:val="32"/>
        </w:rPr>
        <w:t>三、整治卫生，美化家园。传承爱国卫生优良传统，积极参与环境卫生大扫除，清理卫生死角，清除“四害”孳生地，净化居家、办公场所和公共空间，自觉维护公共卫生，营造整洁健康的生活环境。</w:t>
      </w:r>
    </w:p>
    <w:p w:rsidR="00F421C5" w:rsidRPr="00F421C5" w:rsidRDefault="00F421C5" w:rsidP="00F421C5">
      <w:pPr>
        <w:spacing w:line="57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F421C5">
        <w:rPr>
          <w:rFonts w:ascii="仿宋_GB2312" w:eastAsia="仿宋_GB2312" w:hint="eastAsia"/>
          <w:sz w:val="32"/>
          <w:szCs w:val="32"/>
        </w:rPr>
        <w:lastRenderedPageBreak/>
        <w:t>疫情防控人人有责，健康生活人人享有。让我们携起手来，积极行动，同心协力，做文明健康的使者、绿色环保的卫士，共建美丽家园，共享健康</w:t>
      </w:r>
      <w:r>
        <w:rPr>
          <w:rFonts w:ascii="仿宋_GB2312" w:eastAsia="仿宋_GB2312" w:hint="eastAsia"/>
          <w:sz w:val="32"/>
          <w:szCs w:val="32"/>
        </w:rPr>
        <w:t>益阳</w:t>
      </w:r>
      <w:r w:rsidRPr="00F421C5">
        <w:rPr>
          <w:rFonts w:ascii="仿宋_GB2312" w:eastAsia="仿宋_GB2312" w:hint="eastAsia"/>
          <w:sz w:val="32"/>
          <w:szCs w:val="32"/>
        </w:rPr>
        <w:t>！</w:t>
      </w:r>
    </w:p>
    <w:p w:rsidR="004358AB" w:rsidRPr="00F421C5" w:rsidRDefault="004358AB" w:rsidP="00F421C5">
      <w:pPr>
        <w:spacing w:line="570" w:lineRule="exact"/>
        <w:jc w:val="both"/>
      </w:pPr>
    </w:p>
    <w:sectPr w:rsidR="004358AB" w:rsidRPr="00F421C5" w:rsidSect="00F421C5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421C5"/>
    <w:rsid w:val="00323B43"/>
    <w:rsid w:val="003D37D8"/>
    <w:rsid w:val="003F1A3D"/>
    <w:rsid w:val="004358AB"/>
    <w:rsid w:val="008B7726"/>
    <w:rsid w:val="0099230F"/>
    <w:rsid w:val="00F4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2022-11-07T02:19:00Z</dcterms:created>
  <dcterms:modified xsi:type="dcterms:W3CDTF">2022-11-07T02:26:00Z</dcterms:modified>
</cp:coreProperties>
</file>