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龙溪镇中学学生近视眼防治工作方案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为加强我校学生近视眼防控工作，保护学生视力健康，加强保护学生视力的工作，特制定本方案。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提高重视、明确职责。我校对此项工作非常重视，建立学生近视眼防控工作小组。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组长：唐亮</w:t>
      </w:r>
    </w:p>
    <w:p>
      <w:pPr>
        <w:pStyle w:val="5"/>
        <w:ind w:left="42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副组长：许洪淼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组员：各班主任以及各班健康教师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二、加强保护视力的宣传教育，制定有保护视力的规章制度，并认真执行。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1、加强健康教育，将近视的原因、危害、预防和矫治等方面的卫生知识，各有侧重地进行教育，以增强学生的自我保健能力。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2、按照学生不同发育阶段的生理、心理特点，将保护视力的有关内容及培养学生用眼卫生习惯，作为学校卫生保健教育的重要任务，采取有效措施予以落实。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3、教师要懂得有关防治近视眼的知识，熟悉学校的有关规章制度和措施，人人担负起教育和培养学生养成正确的用眼卫生习惯的责任。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三、采取切实措施，积极开展矫治学生近视眼的工作。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1、采取多种形式广泛开展课外体育活动，保证学生每天有一小时的体育活动时间。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2、定期检查学生的视力，并将检查结果通知家长。认真做好患病率、发病率等各类情况的统计分析。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3视学生进行配镜等科学的矫治，注意卫生习惯的养成，控制视力下降。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四、积极创造条件，改善学习环境条件。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1、按照国家制定的学校卫生标准要求，努力改善校舍环境及教室的采光照明条件，定期粉刷教室和黑板。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2、逐步配齐和调整符合国家卫生标准规定的课桌椅。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3、新建学校的校舍和教室的采光照明，要符合国家规定的学校卫生标准。</w:t>
      </w:r>
      <w:r>
        <w:rPr>
          <w:rFonts w:hint="eastAsia"/>
          <w:sz w:val="28"/>
          <w:szCs w:val="28"/>
          <w:lang w:val="en-US" w:eastAsia="zh-CN"/>
        </w:rPr>
        <w:t xml:space="preserve"> 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龙溪中学 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</w:t>
      </w:r>
      <w:bookmarkStart w:id="0" w:name="_GoBack"/>
      <w:bookmarkEnd w:id="0"/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default" w:eastAsiaTheme="minorEastAsia"/>
          <w:sz w:val="28"/>
          <w:szCs w:val="28"/>
          <w:lang w:val="en-US" w:eastAsia="zh-CN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955415"/>
            <wp:effectExtent l="19050" t="0" r="2540" b="0"/>
            <wp:docPr id="1" name="图片 1" descr="C:\Users\ADMINI~1\AppData\Local\Temp\WeChat Files\fbf429cd21931a2522a68652b54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fbf429cd21931a2522a68652b544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3955415"/>
            <wp:effectExtent l="19050" t="0" r="2540" b="0"/>
            <wp:docPr id="2" name="图片 2" descr="C:\Users\ADMINI~1\AppData\Local\Temp\WeChat Files\d5405626e13efb135408a1214476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d5405626e13efb135408a1214476b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3955415"/>
            <wp:effectExtent l="19050" t="0" r="2540" b="0"/>
            <wp:docPr id="3" name="图片 3" descr="C:\Users\ADMINI~1\AppData\Local\Temp\WeChat Files\bb4e8b07d94d3e1f97fbe7004bb3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bb4e8b07d94d3e1f97fbe7004bb36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3955415"/>
            <wp:effectExtent l="19050" t="0" r="2540" b="0"/>
            <wp:docPr id="4" name="图片 4" descr="C:\Users\ADMINI~1\AppData\Local\Temp\WeChat Files\167d40d34d7096cf2d113a856a1e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167d40d34d7096cf2d113a856a1ef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0528D5"/>
    <w:multiLevelType w:val="multilevel"/>
    <w:tmpl w:val="360528D5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EzZDNmYTgwZGMwOWJiM2UwYWUwNWRmZDc4MGY5ZDgifQ=="/>
  </w:docVars>
  <w:rsids>
    <w:rsidRoot w:val="00507EAA"/>
    <w:rsid w:val="00507EAA"/>
    <w:rsid w:val="008E77A0"/>
    <w:rsid w:val="15837889"/>
    <w:rsid w:val="4991443A"/>
    <w:rsid w:val="5BDC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611</Words>
  <Characters>614</Characters>
  <Lines>4</Lines>
  <Paragraphs>1</Paragraphs>
  <TotalTime>7</TotalTime>
  <ScaleCrop>false</ScaleCrop>
  <LinksUpToDate>false</LinksUpToDate>
  <CharactersWithSpaces>703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2021-11-22T06:36:00Z</dcterms:created>
  <dc:creator>Administrator</dc:creator>
  <cp:lastModifiedBy>廖姐姐啊</cp:lastModifiedBy>
  <dcterms:modified xsi:type="dcterms:W3CDTF">2022-11-26T04:03:45Z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A940C4E8D4784C65BC5AC550C7157116</vt:lpwstr>
  </property>
</Properties>
</file>